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9529598" wp14:paraId="1B93A775" wp14:textId="6EA9AC3E">
      <w:pPr>
        <w:spacing w:before="0" w:beforeAutospacing="off" w:after="160" w:afterAutospacing="off" w:line="257" w:lineRule="auto"/>
      </w:pPr>
      <w:r w:rsidRPr="19529598" w:rsidR="27256341">
        <w:rPr>
          <w:rFonts w:ascii="Aptos" w:hAnsi="Aptos" w:eastAsia="Aptos" w:cs="Aptos"/>
          <w:b w:val="1"/>
          <w:bCs w:val="1"/>
          <w:noProof w:val="0"/>
          <w:color w:val="E97132" w:themeColor="accent2" w:themeTint="FF" w:themeShade="FF"/>
          <w:sz w:val="28"/>
          <w:szCs w:val="28"/>
          <w:lang w:val="en-US"/>
        </w:rPr>
        <w:t>Sak 3 Regnskap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3261"/>
        <w:gridCol w:w="1592"/>
        <w:gridCol w:w="1165"/>
        <w:gridCol w:w="1232"/>
        <w:gridCol w:w="1055"/>
      </w:tblGrid>
      <w:tr w:rsidR="19529598" w:rsidTr="19529598" w14:paraId="54C819FC">
        <w:trPr>
          <w:trHeight w:val="375"/>
        </w:trPr>
        <w:tc>
          <w:tcPr>
            <w:tcW w:w="1055" w:type="dxa"/>
            <w:tcBorders>
              <w:top w:val="single" w:sz="8"/>
              <w:left w:val="single" w:sz="8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6B37711" w14:textId="205CFB24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DF6B94E" w14:textId="7D6146C7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592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AAF2A69" w14:textId="213425E8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BUDSJETT 2024</w:t>
            </w:r>
          </w:p>
        </w:tc>
        <w:tc>
          <w:tcPr>
            <w:tcW w:w="1165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7C6062C" w14:textId="270DE70D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261EA96" w14:textId="4A7B952A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REGNSKAP</w:t>
            </w:r>
          </w:p>
          <w:p w:rsidR="19529598" w:rsidP="19529598" w:rsidRDefault="19529598" w14:paraId="5825F42D" w14:textId="1E591DAB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2024</w:t>
            </w:r>
          </w:p>
        </w:tc>
        <w:tc>
          <w:tcPr>
            <w:tcW w:w="1055" w:type="dxa"/>
            <w:tcBorders>
              <w:top w:val="single" w:sz="8"/>
              <w:left w:val="nil"/>
              <w:bottom w:val="nil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FACF669" w14:textId="3E16E59F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9529598" w:rsidTr="19529598" w14:paraId="5AA262E0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A63539F" w14:textId="0DE72B6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Konto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873A68B" w14:textId="5C256EC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Kontonavn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0FF4D61" w14:textId="1731D76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Utgift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2F04354" w14:textId="17286B6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Inntekt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311F800" w14:textId="666C63D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Utgift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C6E0B4"/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76190CF" w14:textId="0197D6B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Inntekt</w:t>
            </w:r>
          </w:p>
        </w:tc>
      </w:tr>
      <w:tr w:rsidR="19529598" w:rsidTr="19529598" w14:paraId="4F5A9D82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D8A76A3" w14:textId="3375CA7E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C6A65E8" w14:textId="7DD1094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Offentlig støtte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B2D7554" w14:textId="359B8F5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D351749" w14:textId="30635EFC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E5747B0" w14:textId="7D53D68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F050E8F" w14:textId="0F50005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202 283</w:t>
            </w:r>
          </w:p>
        </w:tc>
      </w:tr>
      <w:tr w:rsidR="19529598" w:rsidTr="19529598" w14:paraId="483F6EBB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C02A0AE" w14:textId="731EE370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7EE45DC" w14:textId="69AF5FFE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Medlemskontigent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DD08390" w14:textId="5D0D991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5217FBC" w14:textId="3517A31A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E4E8F46" w14:textId="0CAEDDD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5C54846" w14:textId="13CB325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80 475</w:t>
            </w:r>
          </w:p>
        </w:tc>
      </w:tr>
      <w:tr w:rsidR="19529598" w:rsidTr="19529598" w14:paraId="468D2184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174FBF5" w14:textId="05897AB5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F3AC263" w14:textId="2B8A9CC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Frivillig kontigent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1580108" w14:textId="03C27D6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8B7EB1A" w14:textId="522D0B40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7248FB8" w14:textId="479F95F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F5BF528" w14:textId="0A85D6D4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3 837</w:t>
            </w:r>
          </w:p>
        </w:tc>
      </w:tr>
      <w:tr w:rsidR="19529598" w:rsidTr="19529598" w14:paraId="23CEBA5B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713D5C2" w14:textId="010F4400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F0495B5" w14:textId="5848739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Partiskatt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5861755" w14:textId="6A9BE925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27F5D29" w14:textId="7348C861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210 000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9180D86" w14:textId="1CBFA3F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3121B85" w14:textId="18E410F1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251 903</w:t>
            </w:r>
          </w:p>
        </w:tc>
      </w:tr>
      <w:tr w:rsidR="19529598" w:rsidTr="19529598" w14:paraId="6175E108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9E87C0E" w14:textId="6C95284E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8BE58AA" w14:textId="32449A40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Diverse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3BD320A" w14:textId="34E80FD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77C147F" w14:textId="084F83F5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EE13988" w14:textId="0AEBAD2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BAE7E53" w14:textId="4275B374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4 040</w:t>
            </w:r>
          </w:p>
        </w:tc>
      </w:tr>
      <w:tr w:rsidR="19529598" w:rsidTr="19529598" w14:paraId="1E0639BA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89FEEE9" w14:textId="5D827F8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D8822F3" w14:textId="0101763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Renteinntekter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51AE21F" w14:textId="59E3C3D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9E4C4DD" w14:textId="3F4E259A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691862E" w14:textId="1CBE870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E395295" w14:textId="42A7EB7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64E3A837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AB939C6" w14:textId="08E6653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63E87AD" w14:textId="37C7297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Kontor - husleie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A66ADBA" w14:textId="0B3E5B2B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144 000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841C3E3" w14:textId="3F38BD3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8C309D4" w14:textId="39D96039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144 720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734C101" w14:textId="7532657D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76F84C18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3D187E0" w14:textId="310CE08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1F22235" w14:textId="7C82DDA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Kontor - felleskostnader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900E8CC" w14:textId="6172E28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60 000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69DA76C" w14:textId="55FD0CE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0884F27" w14:textId="75B6142F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101 884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DD55AD1" w14:textId="7B31D79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44AE24AD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3F1DE05" w14:textId="3D6323E7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B128E74" w14:textId="165B77BD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Kontordrift/rekvisita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401AA8E" w14:textId="4F705561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4D8B6B9" w14:textId="3C08C50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8DD0390" w14:textId="7BD4E5C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2147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12D605A" w14:textId="66ABDEDE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60995FA5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92C1AAD" w14:textId="4E3639F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D953734" w14:textId="638E057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Lønnskostnader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554BB34" w14:textId="560FCA25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165 000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9593B63" w14:textId="6F31612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3F203D0" w14:textId="5DCA30A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163 325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8CFECC7" w14:textId="763C0B1A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2094120F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EE08634" w14:textId="5AFAEE2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5AE11C5" w14:textId="41BCE94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Fylkesårsmøte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3D97947" w14:textId="298CDFBA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42 000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98E017C" w14:textId="70A528CA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5054135" w14:textId="484CC9E9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60 750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4476D31" w14:textId="5025E95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0391B939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42CD9A2" w14:textId="601353D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83CD433" w14:textId="468F0FC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Møter/reiser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505EC41" w14:textId="528DE44D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B9C4A8D" w14:textId="0E9D06C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CECEDFD" w14:textId="698C8E7B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14 356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F0EC9C5" w14:textId="01760AFA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06C2B94C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90D2CC0" w14:textId="183FA8E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83E9DAE" w14:textId="5199791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Årsmøte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35E6759" w14:textId="294084F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15 000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57DF1FA" w14:textId="33927D2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F5C362F" w14:textId="416B9B72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7 000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63B56B8" w14:textId="2E771C5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25EE9A42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94F3416" w14:textId="4FE04D10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B9A1672" w14:textId="3D5D580E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1. mai-markering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3B4D0F3" w14:textId="7405CF83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15 000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8DE7E15" w14:textId="1A5743C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0B6FEBA" w14:textId="2067675E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13 091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6F1059D" w14:textId="2FF853D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4DDAFFDE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E454E46" w14:textId="6F15A28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CCE1BEE" w14:textId="2914DD5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Porto/SMS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3B23C7C" w14:textId="484D7D9E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E7EAD4B" w14:textId="2256E82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22A38D9" w14:textId="038F27F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2882FB6" w14:textId="262E0F4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0F4C5ECF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19DCC9D" w14:textId="5CCF6FDD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C1940F6" w14:textId="7C81724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Gaver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909571E" w14:textId="1A176FA7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AAD3A25" w14:textId="3AF5EFA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D473CE3" w14:textId="77515406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350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9A25D4F" w14:textId="51E5831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7BC85F72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CD92CEA" w14:textId="2629B9E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5D7937F" w14:textId="01975ED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Bergen SU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BC8D4D4" w14:textId="1CAD6CB0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25 000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4769621" w14:textId="03B262E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4976FFF" w14:textId="5644ACC2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25 000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B53C553" w14:textId="7F8AD46A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5EB3D854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596CB4D" w14:textId="40E22C4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146A236" w14:textId="6CB59C2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Bergen Sosialistiske Studenter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51A49A3" w14:textId="711DE304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10 000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EF211C9" w14:textId="787EF41B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BF35781" w14:textId="6E7C9958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BB6A8CA" w14:textId="0897854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3E113137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ECFBEF1" w14:textId="7F6A9AE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52A68AC" w14:textId="7E09981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Bydelslag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6A1E90B8" w14:textId="67FC16DC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20 000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40FEC86" w14:textId="76F93FF9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D5E5202" w14:textId="44204A46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4 767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B06AF0F" w14:textId="0E81804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60FB7700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913F6C9" w14:textId="6A8719C1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AE2A104" w14:textId="361F7132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Bankgebyr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5FAACDD" w14:textId="59E129A3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BF258A8" w14:textId="3A254DCF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76C0FE4" w14:textId="178D409E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742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C16FC0C" w14:textId="6E5C2F77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="19529598" w:rsidTr="19529598" w14:paraId="2D9BDBE7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A9A654F" w14:textId="03EBC21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1313D79" w14:textId="3B59E6A3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Valgkamp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FBAFC02" w14:textId="5762E8C3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29B344A" w14:textId="66A39506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4C65DC24" w14:textId="6299D818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F250EC9" w14:textId="664BF713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91889</w:t>
            </w:r>
          </w:p>
        </w:tc>
      </w:tr>
      <w:tr w:rsidR="19529598" w:rsidTr="19529598" w14:paraId="337C7AFC">
        <w:trPr>
          <w:trHeight w:val="420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06570A8" w14:textId="10942CA4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537FA0B" w14:textId="08306037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Sum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F24101E" w14:textId="1828AE84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524 500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2E89418" w14:textId="158DBF37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550 000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2170DC52" w14:textId="7907F83F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538 132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7DB10913" w14:textId="199D6CFD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634 427</w:t>
            </w:r>
          </w:p>
        </w:tc>
      </w:tr>
      <w:tr w:rsidR="19529598" w:rsidTr="19529598" w14:paraId="37FAFA52">
        <w:trPr>
          <w:trHeight w:val="405"/>
        </w:trPr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8FD94E0" w14:textId="2BFB53F0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713F030" w14:textId="0C1F817C">
            <w:pPr>
              <w:spacing w:before="0" w:beforeAutospacing="off" w:after="0" w:afterAutospacing="off"/>
            </w:pPr>
            <w:r w:rsidRPr="19529598" w:rsidR="19529598">
              <w:rPr>
                <w:rFonts w:ascii="Calibri" w:hAnsi="Calibri" w:eastAsia="Calibri" w:cs="Calibri"/>
                <w:color w:val="000000" w:themeColor="text1" w:themeTint="FF" w:themeShade="FF"/>
                <w:sz w:val="24"/>
                <w:szCs w:val="24"/>
              </w:rPr>
              <w:t>Resultat</w:t>
            </w:r>
          </w:p>
        </w:tc>
        <w:tc>
          <w:tcPr>
            <w:tcW w:w="159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07BF23EA" w14:textId="56DF6FFA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1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1F8B3263" w14:textId="1C642B1E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25 500</w:t>
            </w:r>
          </w:p>
        </w:tc>
        <w:tc>
          <w:tcPr>
            <w:tcW w:w="123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5F379E4D" w14:textId="705AFC87">
            <w:pPr>
              <w:spacing w:before="0" w:beforeAutospacing="off" w:after="0" w:afterAutospacing="off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05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70" w:type="dxa"/>
              <w:right w:w="70" w:type="dxa"/>
            </w:tcMar>
            <w:vAlign w:val="bottom"/>
          </w:tcPr>
          <w:p w:rsidR="19529598" w:rsidP="19529598" w:rsidRDefault="19529598" w14:paraId="3BF78E58" w14:textId="1419E529">
            <w:pPr>
              <w:spacing w:before="0" w:beforeAutospacing="off" w:after="0" w:afterAutospacing="off"/>
              <w:jc w:val="right"/>
            </w:pPr>
            <w:r w:rsidRPr="19529598" w:rsidR="19529598">
              <w:rPr>
                <w:rFonts w:ascii="Aptos Narrow" w:hAnsi="Aptos Narrow" w:eastAsia="Aptos Narrow" w:cs="Aptos Narrow"/>
                <w:color w:val="000000" w:themeColor="text1" w:themeTint="FF" w:themeShade="FF"/>
                <w:sz w:val="22"/>
                <w:szCs w:val="22"/>
              </w:rPr>
              <w:t>96 295</w:t>
            </w:r>
          </w:p>
        </w:tc>
      </w:tr>
    </w:tbl>
    <w:p xmlns:wp14="http://schemas.microsoft.com/office/word/2010/wordml" w:rsidP="19529598" wp14:paraId="4C1D4E06" wp14:textId="7A1B47EF">
      <w:pPr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color w:val="E97132" w:themeColor="accent2" w:themeTint="FF" w:themeShade="FF"/>
          <w:sz w:val="28"/>
          <w:szCs w:val="28"/>
          <w:lang w:val="en-US"/>
        </w:rPr>
      </w:pPr>
    </w:p>
    <w:p xmlns:wp14="http://schemas.microsoft.com/office/word/2010/wordml" wp14:paraId="2C078E63" wp14:textId="1C2D0A1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1B10C1"/>
    <w:rsid w:val="19529598"/>
    <w:rsid w:val="27256341"/>
    <w:rsid w:val="341B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B10C1"/>
  <w15:chartTrackingRefBased/>
  <w15:docId w15:val="{158FAB32-F229-4079-B4EA-39FB684124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B36FC94C200C4FB21F23B741C5ED2A" ma:contentTypeVersion="7" ma:contentTypeDescription="Opprett et nytt dokument." ma:contentTypeScope="" ma:versionID="7d9f027ccad9f6597e74192f0f32256c">
  <xsd:schema xmlns:xsd="http://www.w3.org/2001/XMLSchema" xmlns:xs="http://www.w3.org/2001/XMLSchema" xmlns:p="http://schemas.microsoft.com/office/2006/metadata/properties" xmlns:ns2="886530f5-40fc-4165-bc87-c2c3a6ff12e7" xmlns:ns3="dfa1e344-6bed-4a8f-b398-6af7ecf64051" targetNamespace="http://schemas.microsoft.com/office/2006/metadata/properties" ma:root="true" ma:fieldsID="b6ac72f979157e4343685b8af2315417" ns2:_="" ns3:_="">
    <xsd:import namespace="886530f5-40fc-4165-bc87-c2c3a6ff12e7"/>
    <xsd:import namespace="dfa1e344-6bed-4a8f-b398-6af7ecf64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endttilstyret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530f5-40fc-4165-bc87-c2c3a6ff1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endttilstyret" ma:index="10" nillable="true" ma:displayName="Sendt til styret" ma:default="0" ma:format="Dropdown" ma:internalName="Sendttilstyret">
      <xsd:simpleType>
        <xsd:restriction base="dms:Boolean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1e344-6bed-4a8f-b398-6af7ecf64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ttilstyret xmlns="886530f5-40fc-4165-bc87-c2c3a6ff12e7">false</Sendttilstyret>
  </documentManagement>
</p:properties>
</file>

<file path=customXml/itemProps1.xml><?xml version="1.0" encoding="utf-8"?>
<ds:datastoreItem xmlns:ds="http://schemas.openxmlformats.org/officeDocument/2006/customXml" ds:itemID="{9B360E69-F3E8-45C7-BD1E-DFEF10E5613A}"/>
</file>

<file path=customXml/itemProps2.xml><?xml version="1.0" encoding="utf-8"?>
<ds:datastoreItem xmlns:ds="http://schemas.openxmlformats.org/officeDocument/2006/customXml" ds:itemID="{BCE7F4CB-AAC5-4C86-9F08-73B858614BEF}"/>
</file>

<file path=customXml/itemProps3.xml><?xml version="1.0" encoding="utf-8"?>
<ds:datastoreItem xmlns:ds="http://schemas.openxmlformats.org/officeDocument/2006/customXml" ds:itemID="{493CE0A1-C956-49D9-8E00-53473161F7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Audun Syltevik</dc:creator>
  <keywords/>
  <dc:description/>
  <dcterms:created xsi:type="dcterms:W3CDTF">2025-01-23T09:11:58.0000000Z</dcterms:created>
  <dcterms:modified xsi:type="dcterms:W3CDTF">2025-01-23T09:12:18.8442124Z</dcterms:modified>
  <lastModifiedBy>Audun Syltevik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0x010100D1B36FC94C200C4FB21F23B741C5ED2A</vt:lpwstr>
  </property>
</Properties>
</file>